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19CB" w14:textId="59E4BA79" w:rsidR="00CE5EB6" w:rsidRPr="00C7373B" w:rsidRDefault="00C80102" w:rsidP="00843DB2">
      <w:pPr>
        <w:ind w:left="-810" w:right="-540"/>
        <w:jc w:val="both"/>
        <w:rPr>
          <w:b/>
          <w:color w:val="0070C0"/>
          <w:sz w:val="36"/>
          <w:szCs w:val="36"/>
        </w:rPr>
      </w:pPr>
      <w:r w:rsidRPr="00C7373B">
        <w:rPr>
          <w:b/>
          <w:color w:val="0070C0"/>
          <w:sz w:val="36"/>
          <w:szCs w:val="36"/>
        </w:rPr>
        <w:t xml:space="preserve">Who We </w:t>
      </w:r>
      <w:r w:rsidR="00401673" w:rsidRPr="00C7373B">
        <w:rPr>
          <w:b/>
          <w:color w:val="0070C0"/>
          <w:sz w:val="36"/>
          <w:szCs w:val="36"/>
        </w:rPr>
        <w:t>A</w:t>
      </w:r>
      <w:r w:rsidRPr="00C7373B">
        <w:rPr>
          <w:b/>
          <w:color w:val="0070C0"/>
          <w:sz w:val="36"/>
          <w:szCs w:val="36"/>
        </w:rPr>
        <w:t xml:space="preserve">re </w:t>
      </w:r>
    </w:p>
    <w:p w14:paraId="28481F43" w14:textId="36D28FD2" w:rsidR="00C80102" w:rsidRDefault="00C80102" w:rsidP="00843DB2">
      <w:pPr>
        <w:ind w:left="-810" w:right="-540"/>
        <w:jc w:val="both"/>
        <w:rPr>
          <w:noProof/>
        </w:rPr>
      </w:pPr>
      <w:r>
        <w:rPr>
          <w:noProof/>
        </w:rPr>
        <w:t xml:space="preserve">Comp-U-Dopt is a 501(c)(3) non-profit corporation with a mission to provide technology access and education to underserved youth.  </w:t>
      </w:r>
    </w:p>
    <w:p w14:paraId="46E4394A" w14:textId="6BC64A2B" w:rsidR="00401673" w:rsidRDefault="00401673" w:rsidP="00843DB2">
      <w:pPr>
        <w:ind w:left="-810" w:right="-540"/>
        <w:jc w:val="both"/>
        <w:rPr>
          <w:noProof/>
        </w:rPr>
      </w:pPr>
      <w:r>
        <w:rPr>
          <w:noProof/>
        </w:rPr>
        <w:t xml:space="preserve">Founded in 2007 on the belief that every chid deserves equal access to education and opportunity, our founder, John Osha, realized the life cycle of a corporate computer was 2-3 years.  Typically sent to landfill or recycled for parts, these machines can be a dream come true for a young learner without access to a computer at home.  </w:t>
      </w:r>
      <w:r w:rsidR="00417348">
        <w:rPr>
          <w:noProof/>
        </w:rPr>
        <w:t>Since then we have</w:t>
      </w:r>
      <w:r w:rsidR="00C7373B">
        <w:rPr>
          <w:noProof/>
        </w:rPr>
        <w:t xml:space="preserve"> also</w:t>
      </w:r>
      <w:r w:rsidR="00417348">
        <w:rPr>
          <w:noProof/>
        </w:rPr>
        <w:t xml:space="preserve"> expanded to provide technology education programs after school. </w:t>
      </w:r>
    </w:p>
    <w:p w14:paraId="424A77FF" w14:textId="77777777" w:rsidR="00414102" w:rsidRPr="00C7373B" w:rsidRDefault="00414102" w:rsidP="00843DB2">
      <w:pPr>
        <w:ind w:left="-810" w:right="-540"/>
        <w:jc w:val="both"/>
        <w:rPr>
          <w:b/>
          <w:color w:val="0070C0"/>
          <w:sz w:val="36"/>
          <w:szCs w:val="36"/>
        </w:rPr>
      </w:pPr>
      <w:r w:rsidRPr="00C7373B">
        <w:rPr>
          <w:b/>
          <w:color w:val="0070C0"/>
          <w:sz w:val="36"/>
          <w:szCs w:val="36"/>
        </w:rPr>
        <w:t>Why It Matters</w:t>
      </w:r>
    </w:p>
    <w:p w14:paraId="6A1713BD" w14:textId="62314371" w:rsidR="006266ED" w:rsidRPr="006266ED" w:rsidRDefault="006266ED" w:rsidP="006266ED">
      <w:pPr>
        <w:ind w:left="-810" w:right="-540"/>
        <w:jc w:val="both"/>
        <w:rPr>
          <w:rFonts w:ascii="Calibri" w:hAnsi="Calibri"/>
        </w:rPr>
      </w:pPr>
      <w:r>
        <w:rPr>
          <w:noProof/>
        </w:rPr>
        <w:t>Approximately</w:t>
      </w:r>
      <w:r w:rsidR="002F21B5">
        <w:rPr>
          <w:noProof/>
        </w:rPr>
        <w:t xml:space="preserve"> </w:t>
      </w:r>
      <w:r>
        <w:rPr>
          <w:noProof/>
        </w:rPr>
        <w:t>46</w:t>
      </w:r>
      <w:r w:rsidR="002F21B5">
        <w:rPr>
          <w:noProof/>
        </w:rPr>
        <w:t xml:space="preserve">% of economically disadvantaged families across the United States lack access to a computer at home.  </w:t>
      </w:r>
      <w:r w:rsidR="00414102">
        <w:rPr>
          <w:noProof/>
        </w:rPr>
        <w:t xml:space="preserve"> </w:t>
      </w:r>
      <w:r w:rsidR="002F21B5" w:rsidRPr="002F21B5">
        <w:rPr>
          <w:rFonts w:ascii="Calibri" w:hAnsi="Calibri"/>
        </w:rPr>
        <w:t xml:space="preserve">While many families are worried about how they will pay rent, feed themselves, and stay safe, </w:t>
      </w:r>
      <w:r w:rsidR="002F21B5">
        <w:rPr>
          <w:rFonts w:ascii="Calibri" w:hAnsi="Calibri"/>
        </w:rPr>
        <w:t xml:space="preserve">through your donation we can get computers out to families in greatest need completely free, ensuring they’re not choosing between a critical tool and food on the table.  </w:t>
      </w:r>
      <w:r>
        <w:rPr>
          <w:noProof/>
        </w:rPr>
        <w:t>In response to the pandemic, Comp-</w:t>
      </w:r>
      <w:r>
        <w:rPr>
          <w:rFonts w:ascii="Calibri" w:hAnsi="Calibri"/>
        </w:rPr>
        <w:t>U-Dopt has expanded to serve families across 12 cities in the United States, reaching nearly 20,000 households.</w:t>
      </w:r>
    </w:p>
    <w:p w14:paraId="2C8B232F" w14:textId="77777777" w:rsidR="00414102" w:rsidRDefault="00414102" w:rsidP="00843DB2">
      <w:pPr>
        <w:ind w:left="-810" w:right="-540"/>
        <w:jc w:val="both"/>
        <w:rPr>
          <w:b/>
          <w:color w:val="0070C0"/>
          <w:sz w:val="36"/>
          <w:szCs w:val="36"/>
        </w:rPr>
      </w:pPr>
      <w:r>
        <w:rPr>
          <w:b/>
          <w:color w:val="0070C0"/>
          <w:sz w:val="36"/>
          <w:szCs w:val="36"/>
        </w:rPr>
        <w:t>How You Can Help</w:t>
      </w:r>
    </w:p>
    <w:p w14:paraId="70D1970A" w14:textId="00747E0C" w:rsidR="00414102" w:rsidRPr="00243745" w:rsidRDefault="00414102" w:rsidP="00843DB2">
      <w:pPr>
        <w:ind w:left="-810" w:right="-540"/>
        <w:jc w:val="both"/>
        <w:rPr>
          <w:b/>
          <w:color w:val="0070C0"/>
          <w:sz w:val="36"/>
          <w:szCs w:val="36"/>
        </w:rPr>
      </w:pPr>
      <w:r>
        <w:rPr>
          <w:noProof/>
        </w:rPr>
        <w:t xml:space="preserve">Computer hardware donations are the cornerstone of our programming and the foundation from which we are </w:t>
      </w:r>
      <w:r w:rsidR="00843DB2">
        <w:rPr>
          <w:noProof/>
        </w:rPr>
        <w:t>actively</w:t>
      </w:r>
      <w:r>
        <w:rPr>
          <w:noProof/>
        </w:rPr>
        <w:t xml:space="preserve"> closing the digitial divide for our future generations. You and your company can help by giving your gently used retired assets a second life by donating them to our program. </w:t>
      </w:r>
    </w:p>
    <w:p w14:paraId="24AF0B20" w14:textId="088BCF0A" w:rsidR="00C80102" w:rsidRDefault="00401673" w:rsidP="00843DB2">
      <w:pPr>
        <w:ind w:left="-810" w:right="-540"/>
        <w:jc w:val="both"/>
        <w:rPr>
          <w:b/>
          <w:color w:val="0070C0"/>
          <w:sz w:val="36"/>
          <w:szCs w:val="36"/>
        </w:rPr>
      </w:pPr>
      <w:r w:rsidRPr="00C7373B">
        <w:rPr>
          <w:b/>
          <w:color w:val="0070C0"/>
          <w:sz w:val="36"/>
          <w:szCs w:val="36"/>
        </w:rPr>
        <w:t xml:space="preserve">How </w:t>
      </w:r>
      <w:r w:rsidR="003F5986" w:rsidRPr="00C7373B">
        <w:rPr>
          <w:b/>
          <w:color w:val="0070C0"/>
          <w:sz w:val="36"/>
          <w:szCs w:val="36"/>
        </w:rPr>
        <w:t>It</w:t>
      </w:r>
      <w:r w:rsidRPr="00C7373B">
        <w:rPr>
          <w:b/>
          <w:color w:val="0070C0"/>
          <w:sz w:val="36"/>
          <w:szCs w:val="36"/>
        </w:rPr>
        <w:t xml:space="preserve"> Works</w:t>
      </w:r>
    </w:p>
    <w:tbl>
      <w:tblPr>
        <w:tblStyle w:val="TableGrid"/>
        <w:tblW w:w="108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990"/>
      </w:tblGrid>
      <w:tr w:rsidR="00414102" w14:paraId="25B66038" w14:textId="77777777" w:rsidTr="00FC6E50">
        <w:tc>
          <w:tcPr>
            <w:tcW w:w="810" w:type="dxa"/>
            <w:vAlign w:val="center"/>
          </w:tcPr>
          <w:p w14:paraId="7E49DF20" w14:textId="27F6FA5B" w:rsidR="00414102" w:rsidRPr="00143BEE" w:rsidRDefault="00414102" w:rsidP="00FC6E50">
            <w:pPr>
              <w:ind w:left="154" w:right="-540"/>
              <w:jc w:val="both"/>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43BEE">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c>
        <w:tc>
          <w:tcPr>
            <w:tcW w:w="9990" w:type="dxa"/>
          </w:tcPr>
          <w:p w14:paraId="7301C383" w14:textId="143D9A71" w:rsidR="00414102" w:rsidRDefault="00414102" w:rsidP="00843DB2">
            <w:pPr>
              <w:ind w:right="-15"/>
              <w:jc w:val="both"/>
            </w:pPr>
            <w:r w:rsidRPr="00890272">
              <w:t xml:space="preserve">Corporations, organizations, or individuals donate computers and receive a tax receipt.  Comp-U-Dopt staff will pick up your donation from your site or receive it at our warehouse. </w:t>
            </w:r>
          </w:p>
        </w:tc>
      </w:tr>
      <w:tr w:rsidR="00414102" w14:paraId="68ECD6F2" w14:textId="77777777" w:rsidTr="00FC6E50">
        <w:tc>
          <w:tcPr>
            <w:tcW w:w="810" w:type="dxa"/>
          </w:tcPr>
          <w:p w14:paraId="6095FFE9" w14:textId="2383EF81" w:rsidR="00414102" w:rsidRPr="00143BEE" w:rsidRDefault="00414102" w:rsidP="00FC6E50">
            <w:pPr>
              <w:ind w:left="154" w:right="-540"/>
              <w:jc w:val="both"/>
              <w:rPr>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43BEE">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c>
        <w:tc>
          <w:tcPr>
            <w:tcW w:w="9990" w:type="dxa"/>
          </w:tcPr>
          <w:p w14:paraId="758776FE" w14:textId="50B22056" w:rsidR="00414102" w:rsidRDefault="00414102" w:rsidP="00843DB2">
            <w:pPr>
              <w:ind w:right="-15"/>
              <w:jc w:val="both"/>
            </w:pPr>
            <w:r w:rsidRPr="00890272">
              <w:t xml:space="preserve">Comp-U-Dopt technical staff wipe computers up to a Department of Defense standard using a program called </w:t>
            </w:r>
            <w:r w:rsidR="00B36242">
              <w:t>Kill Disk</w:t>
            </w:r>
            <w:r w:rsidRPr="00890272">
              <w:t xml:space="preserve"> and issue Certificates of Erasure as requested by the donor.  </w:t>
            </w:r>
          </w:p>
        </w:tc>
      </w:tr>
      <w:tr w:rsidR="00414102" w14:paraId="26573E35" w14:textId="77777777" w:rsidTr="00FC6E50">
        <w:tc>
          <w:tcPr>
            <w:tcW w:w="810" w:type="dxa"/>
          </w:tcPr>
          <w:p w14:paraId="60FEF8AC" w14:textId="4C2F42E1" w:rsidR="00414102" w:rsidRPr="00143BEE" w:rsidRDefault="00414102" w:rsidP="00FC6E50">
            <w:pPr>
              <w:ind w:left="154" w:right="-540"/>
              <w:jc w:val="both"/>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43BEE">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c>
        <w:tc>
          <w:tcPr>
            <w:tcW w:w="9990" w:type="dxa"/>
          </w:tcPr>
          <w:p w14:paraId="3096DADE" w14:textId="1F853647" w:rsidR="00414102" w:rsidRDefault="00414102" w:rsidP="00843DB2">
            <w:pPr>
              <w:ind w:right="-15"/>
              <w:jc w:val="both"/>
            </w:pPr>
            <w:r w:rsidRPr="00890272">
              <w:t xml:space="preserve">Computers are cleaned, refurbished, and loaded with a Linux-based operating system called Ubuntu as well as 120 educational apps.  </w:t>
            </w:r>
          </w:p>
        </w:tc>
      </w:tr>
      <w:tr w:rsidR="00414102" w14:paraId="5B0E04A4" w14:textId="77777777" w:rsidTr="00FC6E50">
        <w:tc>
          <w:tcPr>
            <w:tcW w:w="810" w:type="dxa"/>
          </w:tcPr>
          <w:p w14:paraId="7BFA3CA2" w14:textId="59E98199" w:rsidR="00414102" w:rsidRPr="00143BEE" w:rsidRDefault="00414102" w:rsidP="00FC6E50">
            <w:pPr>
              <w:ind w:left="154" w:right="-540"/>
              <w:jc w:val="both"/>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43BEE">
              <w:rPr>
                <w:color w:val="70AD47"/>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tc>
        <w:tc>
          <w:tcPr>
            <w:tcW w:w="9990" w:type="dxa"/>
          </w:tcPr>
          <w:p w14:paraId="49F51AB2" w14:textId="60A3F446" w:rsidR="00414102" w:rsidRDefault="00414102" w:rsidP="00843DB2">
            <w:pPr>
              <w:jc w:val="both"/>
            </w:pPr>
            <w:r w:rsidRPr="00890272">
              <w:t xml:space="preserve">Computers are then distributed </w:t>
            </w:r>
            <w:r w:rsidR="002F21B5">
              <w:t xml:space="preserve">to families at our drive-thru operations.  Right now we’re establishing drive-thru’s in DC, Chicago, New Orleans, Dallas, San Antonio, and Houston.  All computers are completely free to the families who receive them and include 2-years of free technical support.  </w:t>
            </w:r>
            <w:r w:rsidRPr="00890272">
              <w:t xml:space="preserve"> </w:t>
            </w:r>
          </w:p>
        </w:tc>
      </w:tr>
    </w:tbl>
    <w:p w14:paraId="73685A76" w14:textId="77777777" w:rsidR="00414102" w:rsidRPr="00414102" w:rsidRDefault="00414102" w:rsidP="00843DB2">
      <w:pPr>
        <w:spacing w:after="0"/>
        <w:ind w:left="-810" w:right="-540"/>
        <w:jc w:val="both"/>
        <w:rPr>
          <w:b/>
          <w:color w:val="0070C0"/>
        </w:rPr>
      </w:pPr>
    </w:p>
    <w:p w14:paraId="4A54D36D" w14:textId="548AFF13" w:rsidR="003F5986" w:rsidRPr="002B4F35" w:rsidRDefault="003F5986" w:rsidP="00843DB2">
      <w:pPr>
        <w:ind w:left="-810" w:right="-540"/>
        <w:jc w:val="both"/>
        <w:rPr>
          <w:b/>
          <w:color w:val="0070C0"/>
          <w:sz w:val="36"/>
          <w:szCs w:val="36"/>
        </w:rPr>
      </w:pPr>
      <w:r w:rsidRPr="002B4F35">
        <w:rPr>
          <w:b/>
          <w:color w:val="0070C0"/>
          <w:sz w:val="36"/>
          <w:szCs w:val="36"/>
        </w:rPr>
        <w:t xml:space="preserve">Benefits of Donating </w:t>
      </w:r>
    </w:p>
    <w:p w14:paraId="0AAF494D" w14:textId="68963EA7" w:rsidR="003F5986" w:rsidRPr="003F5986" w:rsidRDefault="00C7373B" w:rsidP="00843DB2">
      <w:pPr>
        <w:pStyle w:val="ListParagraph"/>
        <w:numPr>
          <w:ilvl w:val="0"/>
          <w:numId w:val="2"/>
        </w:numPr>
        <w:ind w:right="-540"/>
        <w:jc w:val="both"/>
        <w:rPr>
          <w:b/>
          <w:color w:val="0070C0"/>
          <w:sz w:val="44"/>
          <w:szCs w:val="44"/>
        </w:rPr>
      </w:pPr>
      <w:r w:rsidRPr="00C7373B">
        <w:rPr>
          <w:b/>
        </w:rPr>
        <w:t>Tax Deductions</w:t>
      </w:r>
      <w:r>
        <w:t xml:space="preserve"> -</w:t>
      </w:r>
      <w:r w:rsidR="003809A0">
        <w:t xml:space="preserve"> </w:t>
      </w:r>
      <w:r w:rsidR="003F5986" w:rsidRPr="004E5EC7">
        <w:t xml:space="preserve">All </w:t>
      </w:r>
      <w:r w:rsidR="003F5986">
        <w:t xml:space="preserve">donations are tax </w:t>
      </w:r>
      <w:r w:rsidR="004E5EC7">
        <w:t>deductible</w:t>
      </w:r>
      <w:r w:rsidR="003F5986">
        <w:t xml:space="preserve">.  Note: the IRS code </w:t>
      </w:r>
      <w:r w:rsidR="00843DB2">
        <w:t>prohibits</w:t>
      </w:r>
      <w:r w:rsidR="003F5986">
        <w:t xml:space="preserve"> non-profit organizations </w:t>
      </w:r>
      <w:r w:rsidR="00FC6E50">
        <w:t>from</w:t>
      </w:r>
      <w:r w:rsidR="003F5986">
        <w:t xml:space="preserve"> determin</w:t>
      </w:r>
      <w:r w:rsidR="00FC6E50">
        <w:t>ing</w:t>
      </w:r>
      <w:r w:rsidR="003F5986">
        <w:t xml:space="preserve"> a fair market value for goods donated in</w:t>
      </w:r>
      <w:r w:rsidR="00843DB2">
        <w:t>-</w:t>
      </w:r>
      <w:r w:rsidR="003F5986">
        <w:t xml:space="preserve">kind.  </w:t>
      </w:r>
    </w:p>
    <w:p w14:paraId="5A5807B5" w14:textId="278FE709" w:rsidR="00C7373B" w:rsidRDefault="002B4F35" w:rsidP="00843DB2">
      <w:pPr>
        <w:pStyle w:val="ListParagraph"/>
        <w:numPr>
          <w:ilvl w:val="0"/>
          <w:numId w:val="2"/>
        </w:numPr>
        <w:ind w:right="-540"/>
        <w:jc w:val="both"/>
      </w:pPr>
      <w:r>
        <w:rPr>
          <w:b/>
        </w:rPr>
        <w:t xml:space="preserve">Volunteerism and </w:t>
      </w:r>
      <w:r w:rsidR="004E5EC7" w:rsidRPr="00C7373B">
        <w:rPr>
          <w:b/>
        </w:rPr>
        <w:t xml:space="preserve">Team </w:t>
      </w:r>
      <w:r w:rsidR="003809A0">
        <w:rPr>
          <w:b/>
        </w:rPr>
        <w:t>B</w:t>
      </w:r>
      <w:r w:rsidR="004E5EC7" w:rsidRPr="00C7373B">
        <w:rPr>
          <w:b/>
        </w:rPr>
        <w:t xml:space="preserve">uilding </w:t>
      </w:r>
      <w:r w:rsidR="002F21B5">
        <w:t>–</w:t>
      </w:r>
      <w:r w:rsidR="00C7373B">
        <w:t xml:space="preserve"> </w:t>
      </w:r>
      <w:r w:rsidR="002F21B5">
        <w:t xml:space="preserve">Partners can help us to refurbish and distribute the computers. </w:t>
      </w:r>
      <w:r w:rsidR="004E5EC7">
        <w:t xml:space="preserve"> </w:t>
      </w:r>
    </w:p>
    <w:p w14:paraId="7D052D90" w14:textId="059E4739" w:rsidR="004E5EC7" w:rsidRDefault="00C7373B" w:rsidP="00843DB2">
      <w:pPr>
        <w:pStyle w:val="ListParagraph"/>
        <w:numPr>
          <w:ilvl w:val="0"/>
          <w:numId w:val="2"/>
        </w:numPr>
        <w:ind w:right="-540"/>
        <w:jc w:val="both"/>
      </w:pPr>
      <w:r w:rsidRPr="00C7373B">
        <w:rPr>
          <w:b/>
        </w:rPr>
        <w:t>Great CSR and PR</w:t>
      </w:r>
      <w:r>
        <w:t xml:space="preserve"> – Your donation is helping to close the digital divide and positively supports key focus areas including </w:t>
      </w:r>
      <w:r w:rsidR="00243745">
        <w:rPr>
          <w:i/>
        </w:rPr>
        <w:t>e</w:t>
      </w:r>
      <w:r w:rsidRPr="00243745">
        <w:rPr>
          <w:i/>
        </w:rPr>
        <w:t xml:space="preserve">ducation, </w:t>
      </w:r>
      <w:r w:rsidR="00243745">
        <w:rPr>
          <w:i/>
        </w:rPr>
        <w:t>sustainability,</w:t>
      </w:r>
      <w:r w:rsidRPr="00243745">
        <w:rPr>
          <w:i/>
        </w:rPr>
        <w:t xml:space="preserve"> and </w:t>
      </w:r>
      <w:r w:rsidR="00243745">
        <w:rPr>
          <w:i/>
        </w:rPr>
        <w:t>w</w:t>
      </w:r>
      <w:r w:rsidRPr="00243745">
        <w:rPr>
          <w:i/>
        </w:rPr>
        <w:t xml:space="preserve">orkforce </w:t>
      </w:r>
      <w:r w:rsidR="00243745">
        <w:rPr>
          <w:i/>
        </w:rPr>
        <w:t>s</w:t>
      </w:r>
      <w:r w:rsidRPr="00243745">
        <w:rPr>
          <w:i/>
        </w:rPr>
        <w:t xml:space="preserve">kill </w:t>
      </w:r>
      <w:r w:rsidR="00243745">
        <w:rPr>
          <w:i/>
        </w:rPr>
        <w:t>d</w:t>
      </w:r>
      <w:r w:rsidRPr="00243745">
        <w:rPr>
          <w:i/>
        </w:rPr>
        <w:t>evelopment</w:t>
      </w:r>
      <w:r>
        <w:t xml:space="preserve">. </w:t>
      </w:r>
      <w:r w:rsidR="002B4F35">
        <w:t xml:space="preserve"> </w:t>
      </w:r>
      <w:r w:rsidR="003809A0">
        <w:t xml:space="preserve">Photos from our events are a great way to highlight your community support.  </w:t>
      </w:r>
      <w:r>
        <w:t xml:space="preserve"> </w:t>
      </w:r>
    </w:p>
    <w:p w14:paraId="72432B29" w14:textId="690D7737" w:rsidR="00243745" w:rsidRPr="00243745" w:rsidRDefault="003809A0" w:rsidP="00843DB2">
      <w:pPr>
        <w:pStyle w:val="ListParagraph"/>
        <w:numPr>
          <w:ilvl w:val="0"/>
          <w:numId w:val="2"/>
        </w:numPr>
        <w:ind w:right="-540"/>
        <w:jc w:val="both"/>
        <w:rPr>
          <w:rFonts w:asciiTheme="majorHAnsi" w:hAnsiTheme="majorHAnsi" w:cstheme="majorHAnsi"/>
          <w:b/>
          <w:sz w:val="24"/>
          <w:szCs w:val="24"/>
        </w:rPr>
      </w:pPr>
      <w:r>
        <w:rPr>
          <w:b/>
        </w:rPr>
        <w:t>Environmental Impact</w:t>
      </w:r>
      <w:r w:rsidR="002B4F35">
        <w:t xml:space="preserve"> – </w:t>
      </w:r>
      <w:r>
        <w:t xml:space="preserve">Reduce your carbon footprint by giving these tools a second life in the hands </w:t>
      </w:r>
      <w:r w:rsidR="00FC6E50">
        <w:t>of children</w:t>
      </w:r>
      <w:r>
        <w:t xml:space="preserve"> who need them.  </w:t>
      </w:r>
    </w:p>
    <w:p w14:paraId="6C8F3933" w14:textId="3A127C9B" w:rsidR="001D1EB2" w:rsidRPr="00EE5CAE" w:rsidRDefault="001D1EB2" w:rsidP="00843DB2">
      <w:pPr>
        <w:pStyle w:val="ListParagraph"/>
        <w:numPr>
          <w:ilvl w:val="0"/>
          <w:numId w:val="2"/>
        </w:numPr>
        <w:ind w:right="-540"/>
        <w:jc w:val="both"/>
        <w:rPr>
          <w:rFonts w:asciiTheme="majorHAnsi" w:hAnsiTheme="majorHAnsi" w:cstheme="majorHAnsi"/>
          <w:b/>
          <w:sz w:val="24"/>
          <w:szCs w:val="24"/>
        </w:rPr>
      </w:pPr>
      <w:r w:rsidRPr="00EE5CAE">
        <w:rPr>
          <w:rFonts w:asciiTheme="majorHAnsi" w:hAnsiTheme="majorHAnsi" w:cstheme="majorHAnsi"/>
          <w:b/>
          <w:sz w:val="24"/>
          <w:szCs w:val="24"/>
        </w:rPr>
        <w:br w:type="page"/>
      </w:r>
    </w:p>
    <w:p w14:paraId="58E0B56B" w14:textId="13DC5EE3" w:rsidR="00E70084" w:rsidRDefault="00E70084" w:rsidP="00E70084">
      <w:pPr>
        <w:spacing w:after="0" w:line="240" w:lineRule="auto"/>
        <w:ind w:left="-720" w:right="-540"/>
        <w:rPr>
          <w:rFonts w:asciiTheme="majorHAnsi" w:hAnsiTheme="majorHAnsi" w:cstheme="majorHAnsi"/>
          <w:b/>
          <w:sz w:val="24"/>
          <w:szCs w:val="24"/>
        </w:rPr>
      </w:pPr>
      <w:r>
        <w:rPr>
          <w:rFonts w:asciiTheme="majorHAnsi" w:hAnsiTheme="majorHAnsi" w:cstheme="majorHAnsi"/>
          <w:b/>
          <w:sz w:val="24"/>
          <w:szCs w:val="24"/>
        </w:rPr>
        <w:lastRenderedPageBreak/>
        <w:t xml:space="preserve">What do you take? </w:t>
      </w:r>
    </w:p>
    <w:p w14:paraId="4F4E1380" w14:textId="47D71468" w:rsidR="00E70084" w:rsidRPr="00E70084" w:rsidRDefault="00E70084" w:rsidP="00E70084">
      <w:pPr>
        <w:ind w:left="-720" w:right="-540"/>
        <w:jc w:val="both"/>
        <w:rPr>
          <w:rFonts w:asciiTheme="majorHAnsi" w:hAnsiTheme="majorHAnsi" w:cstheme="majorHAnsi"/>
          <w:sz w:val="24"/>
          <w:szCs w:val="24"/>
        </w:rPr>
      </w:pPr>
      <w:r w:rsidRPr="00E70084">
        <w:rPr>
          <w:rFonts w:asciiTheme="majorHAnsi" w:hAnsiTheme="majorHAnsi" w:cstheme="majorHAnsi"/>
          <w:sz w:val="24"/>
          <w:szCs w:val="24"/>
        </w:rPr>
        <w:t xml:space="preserve">We accept laptops and desktops with intact hard drives which are less than 5 years old.  We also accept keyboards, mice, power cables, and Monitors (excluding CRT devices).  We do not accept printers, batteries, cell phones, network equipment, photocopiers, servers, docking stations, or toner cartridges.  </w:t>
      </w:r>
    </w:p>
    <w:p w14:paraId="3C302E7A" w14:textId="3A5DFCC9" w:rsidR="00E70084" w:rsidRPr="00E70084" w:rsidRDefault="00E70084" w:rsidP="00E70084">
      <w:pPr>
        <w:ind w:left="-720" w:right="-540"/>
        <w:jc w:val="both"/>
        <w:rPr>
          <w:rFonts w:asciiTheme="majorHAnsi" w:hAnsiTheme="majorHAnsi" w:cstheme="majorHAnsi"/>
          <w:sz w:val="24"/>
          <w:szCs w:val="24"/>
        </w:rPr>
      </w:pPr>
      <w:r w:rsidRPr="00E70084">
        <w:rPr>
          <w:rFonts w:asciiTheme="majorHAnsi" w:hAnsiTheme="majorHAnsi" w:cstheme="majorHAnsi"/>
          <w:sz w:val="24"/>
          <w:szCs w:val="24"/>
        </w:rPr>
        <w:t>Any items that cannot be reconditioned and given to students will be responsibly recycled and credits from the recycling will go to purchasing parts necessary for the refurbishment of laptops and desktops (such as batteries, AC adapters, and memory).</w:t>
      </w:r>
    </w:p>
    <w:p w14:paraId="7142BBD1" w14:textId="27110714" w:rsidR="002B4F35" w:rsidRPr="001D1EB2" w:rsidRDefault="00E70084" w:rsidP="001D1EB2">
      <w:pPr>
        <w:spacing w:after="0" w:line="240" w:lineRule="auto"/>
        <w:ind w:left="-720" w:right="-540"/>
        <w:rPr>
          <w:rFonts w:asciiTheme="majorHAnsi" w:hAnsiTheme="majorHAnsi" w:cstheme="majorHAnsi"/>
          <w:b/>
          <w:sz w:val="24"/>
          <w:szCs w:val="24"/>
        </w:rPr>
      </w:pPr>
      <w:r>
        <w:rPr>
          <w:rFonts w:asciiTheme="majorHAnsi" w:hAnsiTheme="majorHAnsi" w:cstheme="majorHAnsi"/>
          <w:b/>
          <w:sz w:val="24"/>
          <w:szCs w:val="24"/>
        </w:rPr>
        <w:t>Where do you have programs?</w:t>
      </w:r>
    </w:p>
    <w:p w14:paraId="282C2DCC" w14:textId="282D430F" w:rsidR="002B4F35" w:rsidRPr="001D1EB2" w:rsidRDefault="00E70084" w:rsidP="001D1EB2">
      <w:pPr>
        <w:ind w:left="-720" w:right="-540"/>
        <w:jc w:val="both"/>
        <w:rPr>
          <w:rFonts w:asciiTheme="majorHAnsi" w:hAnsiTheme="majorHAnsi" w:cstheme="majorHAnsi"/>
          <w:sz w:val="24"/>
          <w:szCs w:val="24"/>
        </w:rPr>
      </w:pPr>
      <w:r>
        <w:rPr>
          <w:rFonts w:asciiTheme="majorHAnsi" w:hAnsiTheme="majorHAnsi" w:cstheme="majorHAnsi"/>
          <w:sz w:val="24"/>
          <w:szCs w:val="24"/>
        </w:rPr>
        <w:t xml:space="preserve">Comp-U-Dopt serves families in Chicago, Covington (KY), Corpus Christi, Dallas, Fort Worth, Houston, Galveston, Los Angeles, New Orleans, and Washington D.C..  </w:t>
      </w:r>
    </w:p>
    <w:p w14:paraId="2CA4B7AC" w14:textId="070B80E8" w:rsidR="00141310" w:rsidRPr="001D1EB2" w:rsidRDefault="00141310"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 xml:space="preserve">Is Comp-U-Dopt a United Way organization? </w:t>
      </w:r>
    </w:p>
    <w:p w14:paraId="5F5D0817" w14:textId="084CF3BE" w:rsidR="00141310" w:rsidRPr="001D1EB2" w:rsidRDefault="00141310" w:rsidP="001D1EB2">
      <w:pPr>
        <w:spacing w:after="0" w:line="240" w:lineRule="auto"/>
        <w:ind w:left="-720" w:right="-540"/>
        <w:rPr>
          <w:rFonts w:asciiTheme="majorHAnsi" w:hAnsiTheme="majorHAnsi" w:cstheme="majorHAnsi"/>
          <w:sz w:val="24"/>
          <w:szCs w:val="24"/>
        </w:rPr>
      </w:pPr>
      <w:r w:rsidRPr="001D1EB2">
        <w:rPr>
          <w:rFonts w:asciiTheme="majorHAnsi" w:hAnsiTheme="majorHAnsi" w:cstheme="majorHAnsi"/>
          <w:sz w:val="24"/>
          <w:szCs w:val="24"/>
        </w:rPr>
        <w:t>No, we are not part of the United Way</w:t>
      </w:r>
      <w:r w:rsidR="00843DB2">
        <w:rPr>
          <w:rFonts w:asciiTheme="majorHAnsi" w:hAnsiTheme="majorHAnsi" w:cstheme="majorHAnsi"/>
          <w:sz w:val="24"/>
          <w:szCs w:val="24"/>
        </w:rPr>
        <w:t>,</w:t>
      </w:r>
      <w:r w:rsidR="00D4462A">
        <w:rPr>
          <w:rFonts w:asciiTheme="majorHAnsi" w:hAnsiTheme="majorHAnsi" w:cstheme="majorHAnsi"/>
          <w:sz w:val="24"/>
          <w:szCs w:val="24"/>
        </w:rPr>
        <w:t xml:space="preserve"> but we do receive some project specific funding support through collaborative partners. </w:t>
      </w:r>
    </w:p>
    <w:p w14:paraId="63112AB0" w14:textId="77777777" w:rsidR="00141310" w:rsidRPr="001D1EB2" w:rsidRDefault="00141310" w:rsidP="001D1EB2">
      <w:pPr>
        <w:spacing w:after="0" w:line="240" w:lineRule="auto"/>
        <w:ind w:left="-720" w:right="-540"/>
        <w:rPr>
          <w:rFonts w:asciiTheme="majorHAnsi" w:hAnsiTheme="majorHAnsi" w:cstheme="majorHAnsi"/>
          <w:b/>
          <w:sz w:val="24"/>
          <w:szCs w:val="24"/>
        </w:rPr>
      </w:pPr>
    </w:p>
    <w:p w14:paraId="41E5C21A" w14:textId="46270C56" w:rsidR="002B4F35" w:rsidRPr="001D1EB2" w:rsidRDefault="002B4F35"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Who is the main population being served?</w:t>
      </w:r>
    </w:p>
    <w:p w14:paraId="265434DE" w14:textId="1E6130D7" w:rsidR="002B4F35" w:rsidRPr="001D1EB2" w:rsidRDefault="002B4F35" w:rsidP="001D1EB2">
      <w:pPr>
        <w:ind w:left="-720" w:right="-540"/>
        <w:jc w:val="both"/>
        <w:rPr>
          <w:rFonts w:asciiTheme="majorHAnsi" w:hAnsiTheme="majorHAnsi" w:cstheme="majorHAnsi"/>
          <w:sz w:val="24"/>
          <w:szCs w:val="24"/>
        </w:rPr>
      </w:pPr>
      <w:r w:rsidRPr="001D1EB2">
        <w:rPr>
          <w:rFonts w:asciiTheme="majorHAnsi" w:hAnsiTheme="majorHAnsi" w:cstheme="majorHAnsi"/>
          <w:sz w:val="24"/>
          <w:szCs w:val="24"/>
        </w:rPr>
        <w:t xml:space="preserve">87% of students at the schools </w:t>
      </w:r>
      <w:r w:rsidR="001D1EB2">
        <w:rPr>
          <w:rFonts w:asciiTheme="majorHAnsi" w:hAnsiTheme="majorHAnsi" w:cstheme="majorHAnsi"/>
          <w:sz w:val="24"/>
          <w:szCs w:val="24"/>
        </w:rPr>
        <w:t>we serve</w:t>
      </w:r>
      <w:r w:rsidRPr="001D1EB2">
        <w:rPr>
          <w:rFonts w:asciiTheme="majorHAnsi" w:hAnsiTheme="majorHAnsi" w:cstheme="majorHAnsi"/>
          <w:sz w:val="24"/>
          <w:szCs w:val="24"/>
        </w:rPr>
        <w:t xml:space="preserve"> are economically disadvantaged based on their eligibility for the federal free and reduced-price lunch program. Almost three-quarters are considered at risk of dropping out of school. Approximately 66% of the students we serve are Hispanic, 25% are African American, 5% are white, 2.5% are Asian/Pacific Islander, and less than 1% identify as more than one race. </w:t>
      </w:r>
    </w:p>
    <w:p w14:paraId="69BCA756" w14:textId="77777777" w:rsidR="002B4F35" w:rsidRPr="001D1EB2" w:rsidRDefault="002B4F35"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What is the annual operating budget for Comp-U-Dopt?</w:t>
      </w:r>
    </w:p>
    <w:p w14:paraId="056C6CE1" w14:textId="2774D86A" w:rsidR="002B4F35" w:rsidRPr="001D1EB2" w:rsidRDefault="002B4F35" w:rsidP="001D1EB2">
      <w:pPr>
        <w:spacing w:after="0" w:line="240" w:lineRule="auto"/>
        <w:ind w:left="-720" w:right="-540"/>
        <w:rPr>
          <w:rFonts w:asciiTheme="majorHAnsi" w:hAnsiTheme="majorHAnsi" w:cstheme="majorHAnsi"/>
          <w:sz w:val="24"/>
          <w:szCs w:val="24"/>
        </w:rPr>
      </w:pPr>
      <w:r w:rsidRPr="001D1EB2">
        <w:rPr>
          <w:rFonts w:asciiTheme="majorHAnsi" w:hAnsiTheme="majorHAnsi" w:cstheme="majorHAnsi"/>
          <w:sz w:val="24"/>
          <w:szCs w:val="24"/>
        </w:rPr>
        <w:t>For 20</w:t>
      </w:r>
      <w:r w:rsidR="00D4462A">
        <w:rPr>
          <w:rFonts w:asciiTheme="majorHAnsi" w:hAnsiTheme="majorHAnsi" w:cstheme="majorHAnsi"/>
          <w:sz w:val="24"/>
          <w:szCs w:val="24"/>
        </w:rPr>
        <w:t>20</w:t>
      </w:r>
      <w:r w:rsidRPr="001D1EB2">
        <w:rPr>
          <w:rFonts w:asciiTheme="majorHAnsi" w:hAnsiTheme="majorHAnsi" w:cstheme="majorHAnsi"/>
          <w:sz w:val="24"/>
          <w:szCs w:val="24"/>
        </w:rPr>
        <w:t xml:space="preserve"> the annual operating expenses </w:t>
      </w:r>
      <w:r w:rsidR="00D4462A">
        <w:rPr>
          <w:rFonts w:asciiTheme="majorHAnsi" w:hAnsiTheme="majorHAnsi" w:cstheme="majorHAnsi"/>
          <w:sz w:val="24"/>
          <w:szCs w:val="24"/>
        </w:rPr>
        <w:t>are approximately $1.9M</w:t>
      </w:r>
      <w:r w:rsidRPr="001D1EB2">
        <w:rPr>
          <w:rFonts w:asciiTheme="majorHAnsi" w:hAnsiTheme="majorHAnsi" w:cstheme="majorHAnsi"/>
          <w:sz w:val="24"/>
          <w:szCs w:val="24"/>
        </w:rPr>
        <w:t xml:space="preserve"> with program costs being the bulk of the expenses at $</w:t>
      </w:r>
      <w:r w:rsidR="00D4462A">
        <w:rPr>
          <w:rFonts w:asciiTheme="majorHAnsi" w:hAnsiTheme="majorHAnsi" w:cstheme="majorHAnsi"/>
          <w:sz w:val="24"/>
          <w:szCs w:val="24"/>
        </w:rPr>
        <w:t>1.5M (79%)</w:t>
      </w:r>
      <w:r w:rsidRPr="001D1EB2">
        <w:rPr>
          <w:rFonts w:asciiTheme="majorHAnsi" w:hAnsiTheme="majorHAnsi" w:cstheme="majorHAnsi"/>
          <w:sz w:val="24"/>
          <w:szCs w:val="24"/>
        </w:rPr>
        <w:t>.</w:t>
      </w:r>
      <w:r w:rsidR="00E70084">
        <w:rPr>
          <w:rFonts w:asciiTheme="majorHAnsi" w:hAnsiTheme="majorHAnsi" w:cstheme="majorHAnsi"/>
          <w:sz w:val="24"/>
          <w:szCs w:val="24"/>
        </w:rPr>
        <w:t xml:space="preserve"> The 2021 Operating Budget (because of our exponential growth and expansion) is $6.9M</w:t>
      </w:r>
    </w:p>
    <w:p w14:paraId="2B99B707" w14:textId="77777777" w:rsidR="002B4F35" w:rsidRPr="001D1EB2" w:rsidRDefault="002B4F35" w:rsidP="001D1EB2">
      <w:pPr>
        <w:spacing w:after="0" w:line="240" w:lineRule="auto"/>
        <w:ind w:left="-720" w:right="-540"/>
        <w:rPr>
          <w:rFonts w:asciiTheme="majorHAnsi" w:hAnsiTheme="majorHAnsi" w:cstheme="majorHAnsi"/>
          <w:b/>
          <w:sz w:val="24"/>
          <w:szCs w:val="24"/>
        </w:rPr>
      </w:pPr>
    </w:p>
    <w:p w14:paraId="1C2113DB" w14:textId="77777777" w:rsidR="002B4F35" w:rsidRPr="001D1EB2" w:rsidRDefault="002B4F35"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 xml:space="preserve">How are donors recognized? </w:t>
      </w:r>
    </w:p>
    <w:p w14:paraId="6A266902" w14:textId="21878EA4" w:rsidR="002B4F35" w:rsidRPr="001D1EB2" w:rsidRDefault="00141310" w:rsidP="001D1EB2">
      <w:pPr>
        <w:spacing w:after="0" w:line="240" w:lineRule="auto"/>
        <w:ind w:left="-720" w:right="-540"/>
        <w:rPr>
          <w:rFonts w:asciiTheme="majorHAnsi" w:hAnsiTheme="majorHAnsi" w:cstheme="majorHAnsi"/>
          <w:sz w:val="24"/>
          <w:szCs w:val="24"/>
        </w:rPr>
      </w:pPr>
      <w:r w:rsidRPr="001D1EB2">
        <w:rPr>
          <w:rFonts w:asciiTheme="majorHAnsi" w:hAnsiTheme="majorHAnsi" w:cstheme="majorHAnsi"/>
          <w:sz w:val="24"/>
          <w:szCs w:val="24"/>
        </w:rPr>
        <w:t>Donors are recognized on our website, annual report, in social media, press releases</w:t>
      </w:r>
      <w:r w:rsidR="001D1EB2">
        <w:rPr>
          <w:rFonts w:asciiTheme="majorHAnsi" w:hAnsiTheme="majorHAnsi" w:cstheme="majorHAnsi"/>
          <w:sz w:val="24"/>
          <w:szCs w:val="24"/>
        </w:rPr>
        <w:t xml:space="preserve">, </w:t>
      </w:r>
      <w:r w:rsidRPr="001D1EB2">
        <w:rPr>
          <w:rFonts w:asciiTheme="majorHAnsi" w:hAnsiTheme="majorHAnsi" w:cstheme="majorHAnsi"/>
          <w:sz w:val="24"/>
          <w:szCs w:val="24"/>
        </w:rPr>
        <w:t xml:space="preserve">and at our events. </w:t>
      </w:r>
      <w:r w:rsidR="00685ED4" w:rsidRPr="001D1EB2">
        <w:rPr>
          <w:rFonts w:asciiTheme="majorHAnsi" w:hAnsiTheme="majorHAnsi" w:cstheme="majorHAnsi"/>
          <w:sz w:val="24"/>
          <w:szCs w:val="24"/>
        </w:rPr>
        <w:t xml:space="preserve">We welcome the opportunity to work with your marketing team on other opportunities. </w:t>
      </w:r>
    </w:p>
    <w:p w14:paraId="4C0B3169" w14:textId="6473794F" w:rsidR="00685ED4" w:rsidRPr="001D1EB2" w:rsidRDefault="00685ED4" w:rsidP="001D1EB2">
      <w:pPr>
        <w:spacing w:after="0" w:line="240" w:lineRule="auto"/>
        <w:ind w:left="-720" w:right="-540"/>
        <w:rPr>
          <w:rFonts w:asciiTheme="majorHAnsi" w:hAnsiTheme="majorHAnsi" w:cstheme="majorHAnsi"/>
          <w:sz w:val="24"/>
          <w:szCs w:val="24"/>
        </w:rPr>
      </w:pPr>
    </w:p>
    <w:p w14:paraId="769AB234" w14:textId="77777777" w:rsidR="002C42FF" w:rsidRPr="001D1EB2" w:rsidRDefault="002C42FF"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What about my data</w:t>
      </w:r>
      <w:r w:rsidR="00685ED4" w:rsidRPr="001D1EB2">
        <w:rPr>
          <w:rFonts w:asciiTheme="majorHAnsi" w:hAnsiTheme="majorHAnsi" w:cstheme="majorHAnsi"/>
          <w:b/>
          <w:sz w:val="24"/>
          <w:szCs w:val="24"/>
        </w:rPr>
        <w:t>?</w:t>
      </w:r>
    </w:p>
    <w:p w14:paraId="087C9428" w14:textId="20689C6A" w:rsidR="00685ED4" w:rsidRPr="001D1EB2" w:rsidRDefault="002C42FF" w:rsidP="001D1EB2">
      <w:pPr>
        <w:spacing w:after="0" w:line="240" w:lineRule="auto"/>
        <w:ind w:left="-720" w:right="-540"/>
        <w:rPr>
          <w:rFonts w:asciiTheme="majorHAnsi" w:hAnsiTheme="majorHAnsi" w:cstheme="majorHAnsi"/>
          <w:sz w:val="24"/>
          <w:szCs w:val="24"/>
        </w:rPr>
      </w:pPr>
      <w:r w:rsidRPr="001D1EB2">
        <w:rPr>
          <w:rFonts w:asciiTheme="majorHAnsi" w:hAnsiTheme="majorHAnsi" w:cstheme="majorHAnsi"/>
          <w:sz w:val="24"/>
          <w:szCs w:val="24"/>
        </w:rPr>
        <w:t>We take data security very seriously</w:t>
      </w:r>
      <w:r w:rsidR="00243745">
        <w:rPr>
          <w:rFonts w:asciiTheme="majorHAnsi" w:hAnsiTheme="majorHAnsi" w:cstheme="majorHAnsi"/>
          <w:sz w:val="24"/>
          <w:szCs w:val="24"/>
        </w:rPr>
        <w:t xml:space="preserve"> and have been doing this work for 1</w:t>
      </w:r>
      <w:r w:rsidR="00D4462A">
        <w:rPr>
          <w:rFonts w:asciiTheme="majorHAnsi" w:hAnsiTheme="majorHAnsi" w:cstheme="majorHAnsi"/>
          <w:sz w:val="24"/>
          <w:szCs w:val="24"/>
        </w:rPr>
        <w:t>3</w:t>
      </w:r>
      <w:r w:rsidR="00243745">
        <w:rPr>
          <w:rFonts w:asciiTheme="majorHAnsi" w:hAnsiTheme="majorHAnsi" w:cstheme="majorHAnsi"/>
          <w:sz w:val="24"/>
          <w:szCs w:val="24"/>
        </w:rPr>
        <w:t xml:space="preserve"> years.</w:t>
      </w:r>
      <w:r w:rsidRPr="001D1EB2">
        <w:rPr>
          <w:rFonts w:asciiTheme="majorHAnsi" w:hAnsiTheme="majorHAnsi" w:cstheme="majorHAnsi"/>
          <w:sz w:val="24"/>
          <w:szCs w:val="24"/>
        </w:rPr>
        <w:t xml:space="preserve">  All computers which </w:t>
      </w:r>
      <w:r w:rsidR="00D4462A">
        <w:rPr>
          <w:rFonts w:asciiTheme="majorHAnsi" w:hAnsiTheme="majorHAnsi" w:cstheme="majorHAnsi"/>
          <w:sz w:val="24"/>
          <w:szCs w:val="24"/>
        </w:rPr>
        <w:t xml:space="preserve">are donated </w:t>
      </w:r>
      <w:r w:rsidRPr="001D1EB2">
        <w:rPr>
          <w:rFonts w:asciiTheme="majorHAnsi" w:hAnsiTheme="majorHAnsi" w:cstheme="majorHAnsi"/>
          <w:sz w:val="24"/>
          <w:szCs w:val="24"/>
        </w:rPr>
        <w:t>are accessed only by authorized staff members</w:t>
      </w:r>
      <w:r w:rsidRPr="001D1EB2">
        <w:rPr>
          <w:rFonts w:asciiTheme="majorHAnsi" w:hAnsiTheme="majorHAnsi" w:cstheme="majorHAnsi"/>
          <w:b/>
          <w:sz w:val="24"/>
          <w:szCs w:val="24"/>
        </w:rPr>
        <w:t xml:space="preserve"> </w:t>
      </w:r>
      <w:r w:rsidRPr="001D1EB2">
        <w:rPr>
          <w:rFonts w:asciiTheme="majorHAnsi" w:hAnsiTheme="majorHAnsi" w:cstheme="majorHAnsi"/>
          <w:sz w:val="24"/>
          <w:szCs w:val="24"/>
        </w:rPr>
        <w:t xml:space="preserve">and </w:t>
      </w:r>
      <w:r w:rsidR="00243745">
        <w:rPr>
          <w:rFonts w:asciiTheme="majorHAnsi" w:hAnsiTheme="majorHAnsi" w:cstheme="majorHAnsi"/>
          <w:sz w:val="24"/>
          <w:szCs w:val="24"/>
        </w:rPr>
        <w:t xml:space="preserve">hard drives are </w:t>
      </w:r>
      <w:r w:rsidRPr="001D1EB2">
        <w:rPr>
          <w:rFonts w:asciiTheme="majorHAnsi" w:hAnsiTheme="majorHAnsi" w:cstheme="majorHAnsi"/>
          <w:sz w:val="24"/>
          <w:szCs w:val="24"/>
        </w:rPr>
        <w:t xml:space="preserve">wiped using a program called </w:t>
      </w:r>
      <w:r w:rsidR="00B36242">
        <w:rPr>
          <w:rFonts w:asciiTheme="majorHAnsi" w:hAnsiTheme="majorHAnsi" w:cstheme="majorHAnsi"/>
          <w:sz w:val="24"/>
          <w:szCs w:val="24"/>
        </w:rPr>
        <w:t>Kill Disk which is an industrial grade disk sanitation software (</w:t>
      </w:r>
      <w:hyperlink r:id="rId7" w:history="1">
        <w:r w:rsidR="00B36242" w:rsidRPr="00B36242">
          <w:rPr>
            <w:rStyle w:val="Hyperlink"/>
            <w:rFonts w:asciiTheme="majorHAnsi" w:hAnsiTheme="majorHAnsi" w:cstheme="majorHAnsi"/>
            <w:sz w:val="24"/>
            <w:szCs w:val="24"/>
          </w:rPr>
          <w:t>http://www.killdisk.com/</w:t>
        </w:r>
      </w:hyperlink>
      <w:r w:rsidR="00B36242">
        <w:rPr>
          <w:rFonts w:asciiTheme="majorHAnsi" w:hAnsiTheme="majorHAnsi" w:cstheme="majorHAnsi"/>
          <w:sz w:val="24"/>
          <w:szCs w:val="24"/>
        </w:rPr>
        <w:t>)</w:t>
      </w:r>
      <w:r w:rsidRPr="001D1EB2">
        <w:rPr>
          <w:rFonts w:asciiTheme="majorHAnsi" w:hAnsiTheme="majorHAnsi" w:cstheme="majorHAnsi"/>
          <w:sz w:val="24"/>
          <w:szCs w:val="24"/>
        </w:rPr>
        <w:t>We follow the Department of Defense</w:t>
      </w:r>
      <w:r w:rsidR="001D1EB2">
        <w:rPr>
          <w:rFonts w:asciiTheme="majorHAnsi" w:hAnsiTheme="majorHAnsi" w:cstheme="majorHAnsi"/>
          <w:sz w:val="24"/>
          <w:szCs w:val="24"/>
        </w:rPr>
        <w:t xml:space="preserve"> standard</w:t>
      </w:r>
      <w:r w:rsidRPr="001D1EB2">
        <w:rPr>
          <w:rFonts w:asciiTheme="majorHAnsi" w:hAnsiTheme="majorHAnsi" w:cstheme="majorHAnsi"/>
          <w:sz w:val="24"/>
          <w:szCs w:val="24"/>
        </w:rPr>
        <w:t xml:space="preserve"> </w:t>
      </w:r>
      <w:r w:rsidRPr="001D1EB2">
        <w:rPr>
          <w:rFonts w:asciiTheme="majorHAnsi" w:hAnsiTheme="majorHAnsi" w:cstheme="majorHAnsi"/>
          <w:bCs/>
          <w:color w:val="242424"/>
          <w:sz w:val="23"/>
          <w:szCs w:val="23"/>
          <w:shd w:val="clear" w:color="auto" w:fill="FFFFFF"/>
        </w:rPr>
        <w:t>5220.22-M method which securely writes over all data with a minimum of three passes</w:t>
      </w:r>
      <w:r w:rsidRPr="001D1EB2">
        <w:rPr>
          <w:rFonts w:asciiTheme="majorHAnsi" w:hAnsiTheme="majorHAnsi" w:cstheme="majorHAnsi"/>
          <w:b/>
          <w:bCs/>
          <w:color w:val="242424"/>
          <w:sz w:val="23"/>
          <w:szCs w:val="23"/>
          <w:shd w:val="clear" w:color="auto" w:fill="FFFFFF"/>
        </w:rPr>
        <w:t>.</w:t>
      </w:r>
      <w:r w:rsidRPr="001D1EB2">
        <w:rPr>
          <w:rFonts w:asciiTheme="majorHAnsi" w:hAnsiTheme="majorHAnsi" w:cstheme="majorHAnsi"/>
          <w:bCs/>
          <w:color w:val="242424"/>
          <w:sz w:val="23"/>
          <w:szCs w:val="23"/>
          <w:shd w:val="clear" w:color="auto" w:fill="FFFFFF"/>
        </w:rPr>
        <w:t xml:space="preserve">  We can also issue Certificates of Erasure </w:t>
      </w:r>
      <w:r w:rsidR="00D4462A">
        <w:rPr>
          <w:rFonts w:asciiTheme="majorHAnsi" w:hAnsiTheme="majorHAnsi" w:cstheme="majorHAnsi"/>
          <w:bCs/>
          <w:color w:val="242424"/>
          <w:sz w:val="23"/>
          <w:szCs w:val="23"/>
          <w:shd w:val="clear" w:color="auto" w:fill="FFFFFF"/>
        </w:rPr>
        <w:t xml:space="preserve">for donations of corporate computers </w:t>
      </w:r>
      <w:r w:rsidR="00243745">
        <w:rPr>
          <w:rFonts w:asciiTheme="majorHAnsi" w:hAnsiTheme="majorHAnsi" w:cstheme="majorHAnsi"/>
          <w:bCs/>
          <w:color w:val="242424"/>
          <w:sz w:val="23"/>
          <w:szCs w:val="23"/>
          <w:shd w:val="clear" w:color="auto" w:fill="FFFFFF"/>
        </w:rPr>
        <w:t>if required.</w:t>
      </w:r>
    </w:p>
    <w:p w14:paraId="63070B0F" w14:textId="20402ED8" w:rsidR="00685ED4" w:rsidRPr="001D1EB2" w:rsidRDefault="00685ED4" w:rsidP="001D1EB2">
      <w:pPr>
        <w:spacing w:after="0" w:line="240" w:lineRule="auto"/>
        <w:ind w:left="-720" w:right="-540"/>
        <w:rPr>
          <w:rFonts w:asciiTheme="majorHAnsi" w:hAnsiTheme="majorHAnsi" w:cstheme="majorHAnsi"/>
          <w:b/>
          <w:sz w:val="24"/>
          <w:szCs w:val="24"/>
        </w:rPr>
      </w:pPr>
    </w:p>
    <w:p w14:paraId="5951D9A0" w14:textId="0B624FAB" w:rsidR="00685ED4" w:rsidRPr="001D1EB2" w:rsidRDefault="00685ED4" w:rsidP="001D1EB2">
      <w:pPr>
        <w:spacing w:after="0" w:line="240" w:lineRule="auto"/>
        <w:ind w:left="-720" w:right="-540"/>
        <w:rPr>
          <w:rFonts w:asciiTheme="majorHAnsi" w:hAnsiTheme="majorHAnsi" w:cstheme="majorHAnsi"/>
          <w:b/>
          <w:sz w:val="24"/>
          <w:szCs w:val="24"/>
        </w:rPr>
      </w:pPr>
      <w:r w:rsidRPr="001D1EB2">
        <w:rPr>
          <w:rFonts w:asciiTheme="majorHAnsi" w:hAnsiTheme="majorHAnsi" w:cstheme="majorHAnsi"/>
          <w:b/>
          <w:sz w:val="24"/>
          <w:szCs w:val="24"/>
        </w:rPr>
        <w:t xml:space="preserve">Can I get a Tax Receipt? </w:t>
      </w:r>
    </w:p>
    <w:p w14:paraId="55971475" w14:textId="79EFD754" w:rsidR="00F060BA" w:rsidRPr="001D1EB2" w:rsidRDefault="00F060BA" w:rsidP="001D1EB2">
      <w:pPr>
        <w:spacing w:after="0" w:line="240" w:lineRule="auto"/>
        <w:ind w:left="-720" w:right="-540"/>
        <w:rPr>
          <w:rFonts w:asciiTheme="majorHAnsi" w:hAnsiTheme="majorHAnsi" w:cstheme="majorHAnsi"/>
          <w:sz w:val="24"/>
          <w:szCs w:val="24"/>
        </w:rPr>
      </w:pPr>
      <w:r w:rsidRPr="001D1EB2">
        <w:rPr>
          <w:rFonts w:asciiTheme="majorHAnsi" w:hAnsiTheme="majorHAnsi" w:cstheme="majorHAnsi"/>
          <w:sz w:val="24"/>
          <w:szCs w:val="24"/>
        </w:rPr>
        <w:t xml:space="preserve">Yes, Comp-U-Dopt is a 501(c)(3) non-profit organization and your donation is tax deductible to the extent allowable by law.  Within a few days following your donation you will receive a thank you letter with an official tax receipt at the bottom.  </w:t>
      </w:r>
      <w:r w:rsidR="002C42FF" w:rsidRPr="001D1EB2">
        <w:rPr>
          <w:rFonts w:asciiTheme="majorHAnsi" w:hAnsiTheme="majorHAnsi" w:cstheme="majorHAnsi"/>
          <w:sz w:val="24"/>
          <w:szCs w:val="24"/>
        </w:rPr>
        <w:t>The IRS prohibits non-profits from setting or determining a fair market value for in-kind donations</w:t>
      </w:r>
      <w:r w:rsidR="00243745">
        <w:rPr>
          <w:rFonts w:asciiTheme="majorHAnsi" w:hAnsiTheme="majorHAnsi" w:cstheme="majorHAnsi"/>
          <w:sz w:val="24"/>
          <w:szCs w:val="24"/>
        </w:rPr>
        <w:t xml:space="preserve">, </w:t>
      </w:r>
      <w:r w:rsidR="002C42FF" w:rsidRPr="001D1EB2">
        <w:rPr>
          <w:rFonts w:asciiTheme="majorHAnsi" w:hAnsiTheme="majorHAnsi" w:cstheme="majorHAnsi"/>
          <w:sz w:val="24"/>
          <w:szCs w:val="24"/>
        </w:rPr>
        <w:t xml:space="preserve">however you will be able to do so in the space provided on your tax receipt. </w:t>
      </w:r>
    </w:p>
    <w:p w14:paraId="7BE13E5B" w14:textId="6A9897F4" w:rsidR="00685ED4" w:rsidRPr="001D1EB2" w:rsidRDefault="00685ED4" w:rsidP="001D1EB2">
      <w:pPr>
        <w:spacing w:after="0" w:line="240" w:lineRule="auto"/>
        <w:ind w:left="-720" w:right="-540"/>
        <w:rPr>
          <w:rFonts w:asciiTheme="majorHAnsi" w:hAnsiTheme="majorHAnsi" w:cstheme="majorHAnsi"/>
          <w:b/>
          <w:sz w:val="24"/>
          <w:szCs w:val="24"/>
        </w:rPr>
      </w:pPr>
    </w:p>
    <w:sectPr w:rsidR="00685ED4" w:rsidRPr="001D1EB2" w:rsidSect="00B36242">
      <w:headerReference w:type="default" r:id="rId8"/>
      <w:footerReference w:type="default" r:id="rId9"/>
      <w:headerReference w:type="first" r:id="rId10"/>
      <w:footerReference w:type="first" r:id="rId11"/>
      <w:pgSz w:w="12240" w:h="15840"/>
      <w:pgMar w:top="990" w:right="1440" w:bottom="360" w:left="1440" w:header="720"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E7F8" w14:textId="77777777" w:rsidR="00542AED" w:rsidRDefault="00542AED" w:rsidP="00C80102">
      <w:pPr>
        <w:spacing w:after="0" w:line="240" w:lineRule="auto"/>
      </w:pPr>
      <w:r>
        <w:separator/>
      </w:r>
    </w:p>
  </w:endnote>
  <w:endnote w:type="continuationSeparator" w:id="0">
    <w:p w14:paraId="66BA3AB1" w14:textId="77777777" w:rsidR="00542AED" w:rsidRDefault="00542AED" w:rsidP="00C8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23A9" w14:textId="6A75EBE3" w:rsidR="002B4F35" w:rsidRDefault="002B4F35">
    <w:pPr>
      <w:pStyle w:val="Footer"/>
    </w:pPr>
    <w:r>
      <w:t>Comp-U-Dopt Inc. | EIN 26-1460311 | 1602 Airline Drive, Houston, TX 77009 | www.compudopt.org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077A" w14:textId="75FE6509" w:rsidR="00143BEE" w:rsidRDefault="00143BEE">
    <w:pPr>
      <w:pStyle w:val="Footer"/>
    </w:pPr>
    <w:r>
      <w:t xml:space="preserve">Comp-U-Dopt Inc. | EIN 26-1460311 | 1602 Airline Drive, Houston, TX 77009 | </w:t>
    </w:r>
    <w:hyperlink r:id="rId1" w:history="1">
      <w:r w:rsidR="00EC76DC" w:rsidRPr="003F0930">
        <w:rPr>
          <w:rStyle w:val="Hyperlink"/>
        </w:rPr>
        <w:t>www.compudopt.org</w:t>
      </w:r>
    </w:hyperlink>
  </w:p>
  <w:p w14:paraId="628E90DA" w14:textId="77F73C49" w:rsidR="00EC76DC" w:rsidRDefault="00EC76DC" w:rsidP="00EC76DC">
    <w:pPr>
      <w:pStyle w:val="Footer"/>
      <w:jc w:val="center"/>
    </w:pPr>
    <w:r>
      <w:t>713.426.2330 | info@compudopt.org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50E9" w14:textId="77777777" w:rsidR="00542AED" w:rsidRDefault="00542AED" w:rsidP="00C80102">
      <w:pPr>
        <w:spacing w:after="0" w:line="240" w:lineRule="auto"/>
      </w:pPr>
      <w:r>
        <w:separator/>
      </w:r>
    </w:p>
  </w:footnote>
  <w:footnote w:type="continuationSeparator" w:id="0">
    <w:p w14:paraId="21587015" w14:textId="77777777" w:rsidR="00542AED" w:rsidRDefault="00542AED" w:rsidP="00C8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F688" w14:textId="53B31A57" w:rsidR="001D1EB2" w:rsidRPr="001D1EB2" w:rsidRDefault="001D1EB2" w:rsidP="001D1EB2">
    <w:pPr>
      <w:ind w:left="-810" w:right="-540"/>
      <w:rPr>
        <w:b/>
        <w:color w:val="0070C0"/>
        <w:sz w:val="36"/>
        <w:szCs w:val="36"/>
      </w:rPr>
    </w:pPr>
    <w:r w:rsidRPr="001D1EB2">
      <w:rPr>
        <w:noProof/>
        <w:sz w:val="36"/>
        <w:szCs w:val="36"/>
      </w:rPr>
      <w:drawing>
        <wp:anchor distT="0" distB="0" distL="114300" distR="114300" simplePos="0" relativeHeight="251658240" behindDoc="0" locked="0" layoutInCell="1" allowOverlap="1" wp14:anchorId="53E8A36D" wp14:editId="616DC28D">
          <wp:simplePos x="0" y="0"/>
          <wp:positionH relativeFrom="column">
            <wp:posOffset>4688639</wp:posOffset>
          </wp:positionH>
          <wp:positionV relativeFrom="paragraph">
            <wp:posOffset>-204225</wp:posOffset>
          </wp:positionV>
          <wp:extent cx="1856118" cy="5804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18" cy="580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EB2">
      <w:rPr>
        <w:b/>
        <w:color w:val="0070C0"/>
        <w:sz w:val="36"/>
        <w:szCs w:val="36"/>
      </w:rPr>
      <w:t>Frequently Asked Questions</w:t>
    </w:r>
  </w:p>
  <w:p w14:paraId="6866A884" w14:textId="3BC01A06" w:rsidR="00C80102" w:rsidRDefault="00C8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0D04" w14:textId="1B564F2E" w:rsidR="001D1EB2" w:rsidRDefault="001D1EB2">
    <w:pPr>
      <w:pStyle w:val="Header"/>
    </w:pPr>
    <w:r>
      <w:rPr>
        <w:noProof/>
      </w:rPr>
      <w:drawing>
        <wp:anchor distT="0" distB="0" distL="114300" distR="114300" simplePos="0" relativeHeight="251660288" behindDoc="0" locked="0" layoutInCell="1" allowOverlap="1" wp14:anchorId="59285932" wp14:editId="0CC1F275">
          <wp:simplePos x="0" y="0"/>
          <wp:positionH relativeFrom="column">
            <wp:posOffset>4690110</wp:posOffset>
          </wp:positionH>
          <wp:positionV relativeFrom="paragraph">
            <wp:posOffset>-201132</wp:posOffset>
          </wp:positionV>
          <wp:extent cx="1856118" cy="5804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18" cy="580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E07B2"/>
    <w:multiLevelType w:val="hybridMultilevel"/>
    <w:tmpl w:val="BE180F88"/>
    <w:lvl w:ilvl="0" w:tplc="9E943E6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54F44CC0"/>
    <w:multiLevelType w:val="hybridMultilevel"/>
    <w:tmpl w:val="E26CF1F0"/>
    <w:lvl w:ilvl="0" w:tplc="06263EAA">
      <w:start w:val="1"/>
      <w:numFmt w:val="bullet"/>
      <w:lvlText w:val=""/>
      <w:lvlJc w:val="left"/>
      <w:pPr>
        <w:ind w:left="-90" w:hanging="360"/>
      </w:pPr>
      <w:rPr>
        <w:rFonts w:ascii="Symbol" w:hAnsi="Symbol" w:hint="default"/>
        <w:color w:val="auto"/>
        <w:sz w:val="24"/>
        <w:szCs w:val="24"/>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02"/>
    <w:rsid w:val="00141310"/>
    <w:rsid w:val="00143BEE"/>
    <w:rsid w:val="001B446F"/>
    <w:rsid w:val="001D1EB2"/>
    <w:rsid w:val="00243745"/>
    <w:rsid w:val="002B4F35"/>
    <w:rsid w:val="002B57F3"/>
    <w:rsid w:val="002C42FF"/>
    <w:rsid w:val="002F21B5"/>
    <w:rsid w:val="003809A0"/>
    <w:rsid w:val="003F5986"/>
    <w:rsid w:val="00401673"/>
    <w:rsid w:val="00414102"/>
    <w:rsid w:val="00417348"/>
    <w:rsid w:val="0044135D"/>
    <w:rsid w:val="004E5EC7"/>
    <w:rsid w:val="00542AED"/>
    <w:rsid w:val="006266ED"/>
    <w:rsid w:val="00685ED4"/>
    <w:rsid w:val="006A0E06"/>
    <w:rsid w:val="006A798D"/>
    <w:rsid w:val="008405BF"/>
    <w:rsid w:val="00843DB2"/>
    <w:rsid w:val="0085783C"/>
    <w:rsid w:val="00990E50"/>
    <w:rsid w:val="009E3BA8"/>
    <w:rsid w:val="00B36242"/>
    <w:rsid w:val="00C6528A"/>
    <w:rsid w:val="00C7373B"/>
    <w:rsid w:val="00C80102"/>
    <w:rsid w:val="00C85BEB"/>
    <w:rsid w:val="00CE5EB6"/>
    <w:rsid w:val="00D4462A"/>
    <w:rsid w:val="00E70084"/>
    <w:rsid w:val="00EC76DC"/>
    <w:rsid w:val="00EE5CAE"/>
    <w:rsid w:val="00F060BA"/>
    <w:rsid w:val="00FC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A0FE"/>
  <w15:chartTrackingRefBased/>
  <w15:docId w15:val="{58CBDFA5-ACC2-4586-95FF-58D99066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02"/>
  </w:style>
  <w:style w:type="paragraph" w:styleId="Footer">
    <w:name w:val="footer"/>
    <w:basedOn w:val="Normal"/>
    <w:link w:val="FooterChar"/>
    <w:uiPriority w:val="99"/>
    <w:unhideWhenUsed/>
    <w:rsid w:val="00C8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02"/>
  </w:style>
  <w:style w:type="paragraph" w:styleId="ListParagraph">
    <w:name w:val="List Paragraph"/>
    <w:basedOn w:val="Normal"/>
    <w:uiPriority w:val="34"/>
    <w:qFormat/>
    <w:rsid w:val="008405BF"/>
    <w:pPr>
      <w:ind w:left="720"/>
      <w:contextualSpacing/>
    </w:pPr>
  </w:style>
  <w:style w:type="paragraph" w:styleId="BalloonText">
    <w:name w:val="Balloon Text"/>
    <w:basedOn w:val="Normal"/>
    <w:link w:val="BalloonTextChar"/>
    <w:uiPriority w:val="99"/>
    <w:semiHidden/>
    <w:unhideWhenUsed/>
    <w:rsid w:val="001D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B2"/>
    <w:rPr>
      <w:rFonts w:ascii="Segoe UI" w:hAnsi="Segoe UI" w:cs="Segoe UI"/>
      <w:sz w:val="18"/>
      <w:szCs w:val="18"/>
    </w:rPr>
  </w:style>
  <w:style w:type="table" w:styleId="TableGrid">
    <w:name w:val="Table Grid"/>
    <w:basedOn w:val="TableNormal"/>
    <w:uiPriority w:val="39"/>
    <w:rsid w:val="0041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6DC"/>
    <w:rPr>
      <w:color w:val="0563C1" w:themeColor="hyperlink"/>
      <w:u w:val="single"/>
    </w:rPr>
  </w:style>
  <w:style w:type="character" w:styleId="UnresolvedMention">
    <w:name w:val="Unresolved Mention"/>
    <w:basedOn w:val="DefaultParagraphFont"/>
    <w:uiPriority w:val="99"/>
    <w:semiHidden/>
    <w:unhideWhenUsed/>
    <w:rsid w:val="00EC7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lldis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mpudo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Steckly</dc:creator>
  <cp:keywords/>
  <dc:description/>
  <cp:lastModifiedBy>Megan Steckly</cp:lastModifiedBy>
  <cp:revision>4</cp:revision>
  <cp:lastPrinted>2018-02-01T20:41:00Z</cp:lastPrinted>
  <dcterms:created xsi:type="dcterms:W3CDTF">2020-04-06T20:48:00Z</dcterms:created>
  <dcterms:modified xsi:type="dcterms:W3CDTF">2021-01-21T21:05:00Z</dcterms:modified>
</cp:coreProperties>
</file>